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F7667" w14:textId="77777777" w:rsidR="003A5B84" w:rsidRPr="003A5B84" w:rsidRDefault="003A5B84" w:rsidP="003A5B84">
      <w:pPr>
        <w:jc w:val="right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b/>
          <w:sz w:val="18"/>
          <w:szCs w:val="18"/>
        </w:rPr>
        <w:t>Anexa</w:t>
      </w:r>
      <w:proofErr w:type="spellEnd"/>
      <w:r w:rsidRPr="003A5B84">
        <w:rPr>
          <w:rFonts w:asciiTheme="minorHAnsi" w:hAnsiTheme="minorHAnsi" w:cstheme="minorHAnsi"/>
          <w:b/>
          <w:sz w:val="18"/>
          <w:szCs w:val="18"/>
        </w:rPr>
        <w:t xml:space="preserve"> 1 la </w:t>
      </w:r>
      <w:proofErr w:type="spellStart"/>
      <w:r w:rsidRPr="003A5B84">
        <w:rPr>
          <w:rFonts w:asciiTheme="minorHAnsi" w:hAnsiTheme="minorHAnsi" w:cstheme="minorHAnsi"/>
          <w:b/>
          <w:sz w:val="18"/>
          <w:szCs w:val="18"/>
        </w:rPr>
        <w:t>Convenţia-cadru</w:t>
      </w:r>
      <w:proofErr w:type="spellEnd"/>
    </w:p>
    <w:p w14:paraId="401E071D" w14:textId="77777777" w:rsidR="003A5B84" w:rsidRPr="003A5B84" w:rsidRDefault="003A5B84" w:rsidP="003A5B84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5B03B821" w14:textId="77777777" w:rsidR="003A5B84" w:rsidRPr="003A5B84" w:rsidRDefault="003A5B84" w:rsidP="003A5B8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A5B84">
        <w:rPr>
          <w:rFonts w:asciiTheme="minorHAnsi" w:hAnsiTheme="minorHAnsi" w:cstheme="minorHAnsi"/>
          <w:b/>
          <w:sz w:val="18"/>
          <w:szCs w:val="18"/>
        </w:rPr>
        <w:t>PORTOFOLIU DE PRACTICĂ</w:t>
      </w:r>
    </w:p>
    <w:p w14:paraId="38BBA69A" w14:textId="77777777" w:rsidR="003A5B84" w:rsidRPr="003A5B84" w:rsidRDefault="003A5B84" w:rsidP="003A5B84">
      <w:pPr>
        <w:jc w:val="center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Convenţia-cadru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privind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efectuarea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cadrul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programelor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studii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universitare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licenţă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masterat</w:t>
      </w:r>
      <w:proofErr w:type="spellEnd"/>
    </w:p>
    <w:p w14:paraId="11F328E8" w14:textId="77777777" w:rsidR="003A5B84" w:rsidRPr="003A5B84" w:rsidRDefault="003A5B84" w:rsidP="003A5B84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A5B84">
        <w:rPr>
          <w:rFonts w:asciiTheme="minorHAnsi" w:hAnsiTheme="minorHAnsi" w:cstheme="minorHAnsi"/>
          <w:b/>
          <w:sz w:val="18"/>
          <w:szCs w:val="18"/>
        </w:rPr>
        <w:tab/>
      </w:r>
    </w:p>
    <w:p w14:paraId="38750048" w14:textId="77777777" w:rsidR="003A5B84" w:rsidRPr="003A5B84" w:rsidRDefault="003A5B84" w:rsidP="003A5B84">
      <w:pPr>
        <w:ind w:firstLine="720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b/>
          <w:sz w:val="18"/>
          <w:szCs w:val="18"/>
        </w:rPr>
        <w:t>Facultatea</w:t>
      </w:r>
      <w:proofErr w:type="spellEnd"/>
      <w:r w:rsidRPr="003A5B84">
        <w:rPr>
          <w:rFonts w:asciiTheme="minorHAnsi" w:hAnsiTheme="minorHAnsi" w:cstheme="minorHAnsi"/>
          <w:b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b/>
          <w:sz w:val="18"/>
          <w:szCs w:val="18"/>
        </w:rPr>
        <w:t>Istorie</w:t>
      </w:r>
      <w:proofErr w:type="spellEnd"/>
      <w:r w:rsidRPr="003A5B84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b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b/>
          <w:sz w:val="18"/>
          <w:szCs w:val="18"/>
        </w:rPr>
        <w:t>Filosofie</w:t>
      </w:r>
      <w:proofErr w:type="spellEnd"/>
    </w:p>
    <w:p w14:paraId="7B98A63D" w14:textId="77777777" w:rsidR="003A5B84" w:rsidRPr="003A5B84" w:rsidRDefault="003A5B84" w:rsidP="003A5B84">
      <w:pPr>
        <w:rPr>
          <w:rFonts w:asciiTheme="minorHAnsi" w:hAnsiTheme="minorHAnsi" w:cstheme="minorHAnsi"/>
          <w:b/>
          <w:sz w:val="18"/>
          <w:szCs w:val="18"/>
        </w:rPr>
      </w:pPr>
      <w:r w:rsidRPr="003A5B84">
        <w:rPr>
          <w:rFonts w:asciiTheme="minorHAnsi" w:hAnsiTheme="minorHAnsi" w:cstheme="minorHAnsi"/>
          <w:b/>
          <w:sz w:val="18"/>
          <w:szCs w:val="18"/>
        </w:rPr>
        <w:tab/>
      </w:r>
      <w:proofErr w:type="spellStart"/>
      <w:r w:rsidRPr="003A5B84">
        <w:rPr>
          <w:rFonts w:asciiTheme="minorHAnsi" w:hAnsiTheme="minorHAnsi" w:cstheme="minorHAnsi"/>
          <w:b/>
          <w:sz w:val="18"/>
          <w:szCs w:val="18"/>
        </w:rPr>
        <w:t>Specializarea</w:t>
      </w:r>
      <w:proofErr w:type="spellEnd"/>
      <w:r w:rsidRPr="003A5B84">
        <w:rPr>
          <w:rFonts w:asciiTheme="minorHAnsi" w:hAnsiTheme="minorHAnsi" w:cstheme="minorHAnsi"/>
          <w:b/>
          <w:sz w:val="18"/>
          <w:szCs w:val="18"/>
        </w:rPr>
        <w:t xml:space="preserve">: </w:t>
      </w:r>
    </w:p>
    <w:p w14:paraId="2A2E7B6E" w14:textId="77777777" w:rsidR="003A5B84" w:rsidRPr="003A5B84" w:rsidRDefault="003A5B84" w:rsidP="003A5B84">
      <w:pPr>
        <w:rPr>
          <w:rFonts w:asciiTheme="minorHAnsi" w:hAnsiTheme="minorHAnsi" w:cstheme="minorHAnsi"/>
          <w:b/>
          <w:sz w:val="18"/>
          <w:szCs w:val="18"/>
        </w:rPr>
      </w:pPr>
      <w:r w:rsidRPr="003A5B84">
        <w:rPr>
          <w:rFonts w:asciiTheme="minorHAnsi" w:hAnsiTheme="minorHAnsi" w:cstheme="minorHAnsi"/>
          <w:b/>
          <w:sz w:val="18"/>
          <w:szCs w:val="18"/>
        </w:rPr>
        <w:tab/>
      </w:r>
    </w:p>
    <w:p w14:paraId="5441FBCF" w14:textId="77777777" w:rsidR="003A5B84" w:rsidRPr="003A5B84" w:rsidRDefault="003A5B84" w:rsidP="003A5B8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Durata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totală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pregătirii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practice: 90 ore</w:t>
      </w:r>
    </w:p>
    <w:p w14:paraId="02660DAB" w14:textId="77777777" w:rsidR="003A5B84" w:rsidRPr="003A5B84" w:rsidRDefault="003A5B84" w:rsidP="003A5B84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02707F4" w14:textId="755C1D91" w:rsidR="003A5B84" w:rsidRPr="003A5B84" w:rsidRDefault="003A5B84" w:rsidP="003A5B84">
      <w:pPr>
        <w:numPr>
          <w:ilvl w:val="0"/>
          <w:numId w:val="15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Calendarul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pregătirii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                  </w:t>
      </w:r>
      <w:bookmarkStart w:id="0" w:name="_GoBack"/>
      <w:bookmarkEnd w:id="0"/>
      <w:r w:rsidRPr="003A5B84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depunerea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dosarelor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înscriere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,</w:t>
      </w:r>
    </w:p>
    <w:p w14:paraId="1468E347" w14:textId="77777777" w:rsidR="003A5B84" w:rsidRPr="003A5B84" w:rsidRDefault="003A5B84" w:rsidP="003A5B84">
      <w:pPr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______________________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derularea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procesului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selecţie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proiect</w:t>
      </w:r>
      <w:proofErr w:type="spellEnd"/>
    </w:p>
    <w:p w14:paraId="16E3D7CA" w14:textId="77777777" w:rsidR="003A5B84" w:rsidRPr="003A5B84" w:rsidRDefault="003A5B84" w:rsidP="003A5B84">
      <w:pPr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>______________________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repartizarea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instituţii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rezolvarea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contestaţiilor</w:t>
      </w:r>
      <w:proofErr w:type="spellEnd"/>
    </w:p>
    <w:p w14:paraId="3DDA0E50" w14:textId="77777777" w:rsidR="003A5B84" w:rsidRPr="003A5B84" w:rsidRDefault="003A5B84" w:rsidP="003A5B84">
      <w:pPr>
        <w:ind w:left="2520" w:firstLine="360"/>
        <w:jc w:val="both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>______________________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semnarea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convenţiilor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individuale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163FA29" w14:textId="77777777" w:rsidR="003A5B84" w:rsidRPr="003A5B84" w:rsidRDefault="003A5B84" w:rsidP="003A5B84">
      <w:pPr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>______________________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derularea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stagiilor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evaluarea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către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cadrul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didactic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supervizor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.</w:t>
      </w:r>
    </w:p>
    <w:p w14:paraId="2380F4B4" w14:textId="77777777" w:rsidR="003A5B84" w:rsidRPr="003A5B84" w:rsidRDefault="003A5B84" w:rsidP="003A5B84">
      <w:pPr>
        <w:ind w:left="2880"/>
        <w:jc w:val="both"/>
        <w:rPr>
          <w:rFonts w:asciiTheme="minorHAnsi" w:hAnsiTheme="minorHAnsi" w:cstheme="minorHAnsi"/>
          <w:sz w:val="18"/>
          <w:szCs w:val="18"/>
        </w:rPr>
      </w:pPr>
    </w:p>
    <w:p w14:paraId="25384FF8" w14:textId="77777777" w:rsidR="003A5B84" w:rsidRPr="003A5B84" w:rsidRDefault="003A5B84" w:rsidP="003A5B84">
      <w:pPr>
        <w:numPr>
          <w:ilvl w:val="0"/>
          <w:numId w:val="15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timpul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lucru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orarul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(de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precizat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zilele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pregătire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timpului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lucru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parţial</w:t>
      </w:r>
      <w:proofErr w:type="spellEnd"/>
      <w:proofErr w:type="gramStart"/>
      <w:r w:rsidRPr="003A5B84">
        <w:rPr>
          <w:rFonts w:asciiTheme="minorHAnsi" w:hAnsiTheme="minorHAnsi" w:cstheme="minorHAnsi"/>
          <w:sz w:val="18"/>
          <w:szCs w:val="18"/>
        </w:rPr>
        <w:t>):_</w:t>
      </w:r>
      <w:proofErr w:type="gramEnd"/>
      <w:r w:rsidRPr="003A5B84">
        <w:rPr>
          <w:rFonts w:asciiTheme="minorHAnsi" w:hAnsiTheme="minorHAnsi" w:cstheme="minorHAnsi"/>
          <w:sz w:val="18"/>
          <w:szCs w:val="18"/>
        </w:rPr>
        <w:t xml:space="preserve">______________________.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desfăşura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90 de ore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sfarsitul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semestrului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II.</w:t>
      </w:r>
    </w:p>
    <w:p w14:paraId="7C60A7DE" w14:textId="77777777" w:rsidR="003A5B84" w:rsidRPr="003A5B84" w:rsidRDefault="003A5B84" w:rsidP="003A5B84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314FA7E" w14:textId="77777777" w:rsidR="003A5B84" w:rsidRPr="003A5B84" w:rsidRDefault="003A5B84" w:rsidP="003A5B8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Adresa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derula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pregătire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3A5B84">
        <w:rPr>
          <w:rFonts w:asciiTheme="minorHAnsi" w:hAnsiTheme="minorHAnsi" w:cstheme="minorHAnsi"/>
          <w:sz w:val="18"/>
          <w:szCs w:val="18"/>
        </w:rPr>
        <w:t>___________________________</w:t>
      </w:r>
    </w:p>
    <w:p w14:paraId="76DA7D93" w14:textId="77777777" w:rsidR="003A5B84" w:rsidRPr="003A5B84" w:rsidRDefault="003A5B84" w:rsidP="003A5B84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7106D62" w14:textId="77777777" w:rsidR="003A5B84" w:rsidRPr="003A5B84" w:rsidRDefault="003A5B84" w:rsidP="003A5B8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teren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vizează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următoarele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locaţii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: ____________________________________</w:t>
      </w:r>
    </w:p>
    <w:p w14:paraId="0C41218C" w14:textId="77777777" w:rsidR="003A5B84" w:rsidRPr="003A5B84" w:rsidRDefault="003A5B84" w:rsidP="003A5B84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9B09C46" w14:textId="77777777" w:rsidR="003A5B84" w:rsidRPr="003A5B84" w:rsidRDefault="003A5B84" w:rsidP="003A5B8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Condiţii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primire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studentului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/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masterandului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studentul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primit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instituţie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practicant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baza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Acordului</w:t>
      </w:r>
      <w:proofErr w:type="spellEnd"/>
      <w:r w:rsidRPr="003A5B84">
        <w:rPr>
          <w:rFonts w:asciiTheme="minorHAnsi" w:hAnsiTheme="minorHAnsi" w:cstheme="minorHAnsi"/>
          <w:i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principiu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semnat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între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Universitatea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Babeş-Bolyai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calitatea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organizator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________________________________,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calitate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instituţie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parteneră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Condiţiile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primire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sunt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stipulate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acordul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sus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menţionat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Convenţia</w:t>
      </w:r>
      <w:proofErr w:type="spellEnd"/>
      <w:r w:rsidRPr="003A5B84">
        <w:rPr>
          <w:rFonts w:asciiTheme="minorHAnsi" w:hAnsiTheme="minorHAnsi" w:cstheme="minorHAnsi"/>
          <w:i/>
          <w:sz w:val="18"/>
          <w:szCs w:val="18"/>
        </w:rPr>
        <w:t xml:space="preserve"> –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cadru</w:t>
      </w:r>
      <w:proofErr w:type="spellEnd"/>
      <w:r w:rsidRPr="003A5B84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privind</w:t>
      </w:r>
      <w:proofErr w:type="spellEnd"/>
      <w:r w:rsidRPr="003A5B84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efectuarea</w:t>
      </w:r>
      <w:proofErr w:type="spellEnd"/>
      <w:r w:rsidRPr="003A5B84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i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i/>
          <w:sz w:val="18"/>
          <w:szCs w:val="18"/>
        </w:rPr>
        <w:t>.</w:t>
      </w:r>
    </w:p>
    <w:p w14:paraId="47680DE9" w14:textId="77777777" w:rsidR="003A5B84" w:rsidRPr="003A5B84" w:rsidRDefault="003A5B84" w:rsidP="003A5B84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7DEA6D5F" w14:textId="77777777" w:rsidR="003A5B84" w:rsidRPr="003A5B84" w:rsidRDefault="003A5B84" w:rsidP="003A5B8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Modalităţi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care se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asigură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complementaritatea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între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pregătirea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dobândită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studentul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masterandul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instituţia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învăţământ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superior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cadrul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: In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cadrul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institutiei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in care se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desfasoara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studentul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cunostintele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teoretice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dobandite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timpul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cursurilor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seminariilor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.</w:t>
      </w:r>
    </w:p>
    <w:p w14:paraId="2572CB87" w14:textId="77777777" w:rsidR="003A5B84" w:rsidRPr="003A5B84" w:rsidRDefault="003A5B84" w:rsidP="003A5B84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FF6B0D1" w14:textId="77777777" w:rsidR="003A5B84" w:rsidRPr="003A5B84" w:rsidRDefault="003A5B84" w:rsidP="003A5B8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Numele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prenumele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cadrului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didactic care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asigură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supravegherea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pedagogică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practicantului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: _____________________________</w:t>
      </w:r>
    </w:p>
    <w:p w14:paraId="75EA134C" w14:textId="77777777" w:rsidR="003A5B84" w:rsidRPr="003A5B84" w:rsidRDefault="003A5B84" w:rsidP="003A5B84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FF32E7D" w14:textId="77777777" w:rsidR="003A5B84" w:rsidRPr="003A5B84" w:rsidRDefault="003A5B84" w:rsidP="003A5B8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Drepturi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responsabilităţi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cadrului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didactic din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unitatea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învăţământ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–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organizator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1F4B5032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Asigură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condiţiile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corespunzătoare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organizării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desfăşurării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stagiilor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;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acordă</w:t>
      </w:r>
      <w:proofErr w:type="spellEnd"/>
      <w:r w:rsidRPr="003A5B84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asistenţa</w:t>
      </w:r>
      <w:proofErr w:type="spellEnd"/>
      <w:r w:rsidRPr="003A5B84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necesară</w:t>
      </w:r>
      <w:proofErr w:type="spellEnd"/>
      <w:r w:rsidRPr="003A5B84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i/>
          <w:sz w:val="18"/>
          <w:szCs w:val="18"/>
        </w:rPr>
        <w:t>studenţilor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efectuarea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finalizarea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stagiilor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;</w:t>
      </w:r>
    </w:p>
    <w:p w14:paraId="27505F63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Împreună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tutorele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stabileşte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tematica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competenţele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profesionale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fac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obiectul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pregătire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</w:p>
    <w:p w14:paraId="51682EE8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lastRenderedPageBreak/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timpul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derulării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coordonatorul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împreună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tutorele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vor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b/>
          <w:i/>
          <w:sz w:val="18"/>
          <w:szCs w:val="18"/>
        </w:rPr>
        <w:t>evalua</w:t>
      </w:r>
      <w:proofErr w:type="spellEnd"/>
      <w:r w:rsidRPr="003A5B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b/>
          <w:i/>
          <w:sz w:val="18"/>
          <w:szCs w:val="18"/>
        </w:rPr>
        <w:t>practicantul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permanenţă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baza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fişei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evaluare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.</w:t>
      </w:r>
    </w:p>
    <w:p w14:paraId="24DC613C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Efectuează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b/>
          <w:i/>
          <w:sz w:val="18"/>
          <w:szCs w:val="18"/>
        </w:rPr>
        <w:t>vizite</w:t>
      </w:r>
      <w:proofErr w:type="spellEnd"/>
      <w:r w:rsidRPr="003A5B84">
        <w:rPr>
          <w:rFonts w:asciiTheme="minorHAnsi" w:hAnsiTheme="minorHAnsi" w:cstheme="minorHAnsi"/>
          <w:b/>
          <w:i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b/>
          <w:i/>
          <w:sz w:val="18"/>
          <w:szCs w:val="18"/>
        </w:rPr>
        <w:t>monitorizare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partenerii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evalua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modul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desfăşurare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activităţii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.</w:t>
      </w:r>
    </w:p>
    <w:p w14:paraId="358B044D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b/>
          <w:i/>
          <w:sz w:val="18"/>
          <w:szCs w:val="18"/>
        </w:rPr>
        <w:t>Menţin</w:t>
      </w:r>
      <w:proofErr w:type="spellEnd"/>
      <w:r w:rsidRPr="003A5B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b/>
          <w:i/>
          <w:sz w:val="18"/>
          <w:szCs w:val="18"/>
        </w:rPr>
        <w:t>contactul</w:t>
      </w:r>
      <w:proofErr w:type="spellEnd"/>
      <w:r w:rsidRPr="003A5B84">
        <w:rPr>
          <w:rFonts w:asciiTheme="minorHAnsi" w:hAnsiTheme="minorHAnsi" w:cstheme="minorHAnsi"/>
          <w:b/>
          <w:i/>
          <w:sz w:val="18"/>
          <w:szCs w:val="18"/>
        </w:rPr>
        <w:t xml:space="preserve"> cu </w:t>
      </w:r>
      <w:proofErr w:type="spellStart"/>
      <w:r w:rsidRPr="003A5B84">
        <w:rPr>
          <w:rFonts w:asciiTheme="minorHAnsi" w:hAnsiTheme="minorHAnsi" w:cstheme="minorHAnsi"/>
          <w:b/>
          <w:i/>
          <w:sz w:val="18"/>
          <w:szCs w:val="18"/>
        </w:rPr>
        <w:t>firmele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care se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face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tutorii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130DF15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derularea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pregătire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nu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conformă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angajamentele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luate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decide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întreruperea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pregătire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după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prealabilă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partenerului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.</w:t>
      </w:r>
    </w:p>
    <w:p w14:paraId="3AEAEBB1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Asigură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b/>
          <w:i/>
          <w:sz w:val="18"/>
          <w:szCs w:val="18"/>
        </w:rPr>
        <w:t>evaluarea</w:t>
      </w:r>
      <w:proofErr w:type="spellEnd"/>
      <w:r w:rsidRPr="003A5B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b/>
          <w:i/>
          <w:sz w:val="18"/>
          <w:szCs w:val="18"/>
        </w:rPr>
        <w:t>activităţii</w:t>
      </w:r>
      <w:proofErr w:type="spellEnd"/>
      <w:r w:rsidRPr="003A5B84">
        <w:rPr>
          <w:rFonts w:asciiTheme="minorHAnsi" w:hAnsiTheme="minorHAnsi" w:cstheme="minorHAnsi"/>
          <w:b/>
          <w:i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b/>
          <w:i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aspecte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tehnico-metodologice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financiare</w:t>
      </w:r>
      <w:proofErr w:type="spellEnd"/>
      <w:proofErr w:type="gramEnd"/>
      <w:r w:rsidRPr="003A5B84">
        <w:rPr>
          <w:rFonts w:asciiTheme="minorHAnsi" w:hAnsiTheme="minorHAnsi" w:cstheme="minorHAnsi"/>
          <w:sz w:val="18"/>
          <w:szCs w:val="18"/>
        </w:rPr>
        <w:t>;</w:t>
      </w:r>
    </w:p>
    <w:p w14:paraId="6160AE94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urma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desfăşurării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succes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acorda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practicantului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numărul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credite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prevăzute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planul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învăţământ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disciplina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(se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trece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numărul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credite</w:t>
      </w:r>
      <w:proofErr w:type="spellEnd"/>
    </w:p>
    <w:p w14:paraId="55165654" w14:textId="77777777" w:rsidR="003A5B84" w:rsidRPr="003A5B84" w:rsidRDefault="003A5B84" w:rsidP="003A5B8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4FACA4D" w14:textId="77777777" w:rsidR="003A5B84" w:rsidRPr="003A5B84" w:rsidRDefault="003A5B84" w:rsidP="003A5B8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Numele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prenumele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tutorelui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desemnat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întreprinderea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asigura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respectarea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condiţiilor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pregătire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dobândirea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către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practicant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competenţelor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profesionale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planificate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:  ________________________________</w:t>
      </w:r>
    </w:p>
    <w:p w14:paraId="342FDA7E" w14:textId="77777777" w:rsidR="003A5B84" w:rsidRPr="003A5B84" w:rsidRDefault="003A5B84" w:rsidP="003A5B8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DDEA8B" w14:textId="77777777" w:rsidR="003A5B84" w:rsidRPr="003A5B84" w:rsidRDefault="003A5B84" w:rsidP="003A5B8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Drepturi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şi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responsabilităţi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tutorelui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desemnat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partenerul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:</w:t>
      </w:r>
    </w:p>
    <w:p w14:paraId="1E7B9703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Sa se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familiarizeze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sarcinile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studentul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trebui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îndeplineasca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munca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munca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;</w:t>
      </w:r>
    </w:p>
    <w:p w14:paraId="065D10A1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Sa se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asigure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toti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studentii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sunt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supravegheati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întreaga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durata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munca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într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-un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mediu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lucru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lipsit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discriminare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hartuire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anunte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orice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nereguli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;</w:t>
      </w:r>
    </w:p>
    <w:p w14:paraId="3B53AF5B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Sa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urmareasca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înregistreze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prezenta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practicantului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semnaleze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coordonatorilor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eventualele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abateri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acestuia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;</w:t>
      </w:r>
    </w:p>
    <w:p w14:paraId="147AF8BF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Sa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contribuie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elaborarea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programului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activitati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punând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dispozitia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practicantului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mijloacele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necesare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;</w:t>
      </w:r>
    </w:p>
    <w:p w14:paraId="4CA58430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Sa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asigure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studentului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instructaj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instruire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adecvate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referitor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sanatatea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protectia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muncii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furnizeze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echipamentele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lucru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;</w:t>
      </w:r>
    </w:p>
    <w:p w14:paraId="04CD0640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Sa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asigure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ceilalti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angajati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înteleg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scopul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munca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modul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pot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contribui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;</w:t>
      </w:r>
    </w:p>
    <w:p w14:paraId="48756C70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Sa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informeze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atât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profesorul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supervizor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cât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studentul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referitor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orice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fel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cerinte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speciale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munca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;</w:t>
      </w:r>
    </w:p>
    <w:p w14:paraId="5BCDDE73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Sa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asigure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accesul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liber al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practicantilor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serviciul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medicina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muncii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durata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derularii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pregatirii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practice;</w:t>
      </w:r>
    </w:p>
    <w:p w14:paraId="03DBD2D9" w14:textId="77777777" w:rsidR="003A5B84" w:rsidRPr="003A5B84" w:rsidRDefault="003A5B84" w:rsidP="003A5B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Sa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elaboreze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raport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evaluare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nivelului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dobândire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competentelor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practicant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, </w:t>
      </w:r>
      <w:proofErr w:type="gramStart"/>
      <w:r w:rsidRPr="003A5B84">
        <w:rPr>
          <w:rFonts w:asciiTheme="minorHAnsi" w:hAnsiTheme="minorHAnsi" w:cstheme="minorHAnsi"/>
          <w:sz w:val="18"/>
          <w:szCs w:val="18"/>
        </w:rPr>
        <w:t xml:space="preserve">a 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gradului</w:t>
      </w:r>
      <w:proofErr w:type="spellEnd"/>
      <w:proofErr w:type="gram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însusire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cunostintelor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practice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emita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aprecieri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privind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punctualitatea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disciplina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practicantului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.</w:t>
      </w:r>
    </w:p>
    <w:p w14:paraId="233485FB" w14:textId="77777777" w:rsidR="003A5B84" w:rsidRPr="003A5B84" w:rsidRDefault="003A5B84" w:rsidP="003A5B8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104BC09" w14:textId="77777777" w:rsidR="003A5B84" w:rsidRPr="003A5B84" w:rsidRDefault="003A5B84" w:rsidP="003A5B8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Definirea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competenţelor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vor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dobândite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rubricile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pot fi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multiplicate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>):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464"/>
        <w:gridCol w:w="1241"/>
        <w:gridCol w:w="1357"/>
        <w:gridCol w:w="2509"/>
        <w:gridCol w:w="1097"/>
      </w:tblGrid>
      <w:tr w:rsidR="003A5B84" w:rsidRPr="003A5B84" w14:paraId="684267D0" w14:textId="77777777" w:rsidTr="003A5B84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748C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  <w:proofErr w:type="spellEnd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D914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Competenţa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B347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Modulul</w:t>
            </w:r>
            <w:proofErr w:type="spellEnd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pregătire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6A90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Locul</w:t>
            </w:r>
            <w:proofErr w:type="spellEnd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muncă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B987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Activităţi</w:t>
            </w:r>
            <w:proofErr w:type="spellEnd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planificate</w:t>
            </w:r>
            <w:proofErr w:type="spell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581F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Observaţii</w:t>
            </w:r>
            <w:proofErr w:type="spellEnd"/>
          </w:p>
        </w:tc>
      </w:tr>
      <w:tr w:rsidR="003A5B84" w:rsidRPr="003A5B84" w14:paraId="50A72C3A" w14:textId="77777777" w:rsidTr="003A5B84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8C80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098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5BF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1A7" w14:textId="77777777" w:rsidR="003A5B84" w:rsidRPr="003A5B84" w:rsidRDefault="003A5B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F2A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A46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B84" w:rsidRPr="003A5B84" w14:paraId="666F70C2" w14:textId="77777777" w:rsidTr="003A5B84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D05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FB63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53F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B64" w14:textId="77777777" w:rsidR="003A5B84" w:rsidRPr="003A5B84" w:rsidRDefault="003A5B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536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711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B84" w:rsidRPr="003A5B84" w14:paraId="0659A7C2" w14:textId="77777777" w:rsidTr="003A5B84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BB69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8B6D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E19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556" w14:textId="77777777" w:rsidR="003A5B84" w:rsidRPr="003A5B84" w:rsidRDefault="003A5B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5F7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E2B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857749" w14:textId="77777777" w:rsidR="003A5B84" w:rsidRPr="003A5B84" w:rsidRDefault="003A5B84" w:rsidP="003A5B84">
      <w:pPr>
        <w:jc w:val="both"/>
        <w:rPr>
          <w:rFonts w:asciiTheme="minorHAnsi" w:hAnsiTheme="minorHAnsi" w:cstheme="minorHAnsi"/>
          <w:sz w:val="18"/>
          <w:szCs w:val="18"/>
          <w:lang w:val="ro-RO"/>
        </w:rPr>
      </w:pPr>
    </w:p>
    <w:p w14:paraId="733DF762" w14:textId="77777777" w:rsidR="003A5B84" w:rsidRPr="003A5B84" w:rsidRDefault="003A5B84" w:rsidP="003A5B8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Modalităţi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evaluare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pregătirii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profesionale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dobândite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practicant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pregătire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Evaluarea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stagiului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se face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către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cadrul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didactic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supervizor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baza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dosarului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practică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întocmit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fiecare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student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unui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interviu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3A5B84">
        <w:rPr>
          <w:rFonts w:asciiTheme="minorHAnsi" w:hAnsiTheme="minorHAnsi" w:cstheme="minorHAnsi"/>
          <w:sz w:val="18"/>
          <w:szCs w:val="18"/>
        </w:rPr>
        <w:t>colocviu</w:t>
      </w:r>
      <w:proofErr w:type="spellEnd"/>
      <w:r w:rsidRPr="003A5B84">
        <w:rPr>
          <w:rFonts w:asciiTheme="minorHAnsi" w:hAnsiTheme="minorHAnsi" w:cstheme="minorHAnsi"/>
          <w:sz w:val="18"/>
          <w:szCs w:val="18"/>
        </w:rPr>
        <w:t xml:space="preserve">)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2635"/>
        <w:gridCol w:w="1370"/>
        <w:gridCol w:w="1435"/>
        <w:gridCol w:w="1222"/>
      </w:tblGrid>
      <w:tr w:rsidR="003A5B84" w:rsidRPr="003A5B84" w14:paraId="3B196DAF" w14:textId="77777777" w:rsidTr="003A5B84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997" w14:textId="77777777" w:rsidR="003A5B84" w:rsidRPr="003A5B84" w:rsidRDefault="003A5B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BD44" w14:textId="77777777" w:rsidR="003A5B84" w:rsidRPr="003A5B84" w:rsidRDefault="003A5B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Nume</w:t>
            </w:r>
            <w:proofErr w:type="spellEnd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şi</w:t>
            </w:r>
            <w:proofErr w:type="spellEnd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prenume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C85F" w14:textId="77777777" w:rsidR="003A5B84" w:rsidRPr="003A5B84" w:rsidRDefault="003A5B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Funcţia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C937" w14:textId="77777777" w:rsidR="003A5B84" w:rsidRPr="003A5B84" w:rsidRDefault="003A5B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Semnătura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219D" w14:textId="77777777" w:rsidR="003A5B84" w:rsidRPr="003A5B84" w:rsidRDefault="003A5B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</w:tr>
      <w:tr w:rsidR="003A5B84" w:rsidRPr="003A5B84" w14:paraId="55DA1986" w14:textId="77777777" w:rsidTr="003A5B84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B0E8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Cadru</w:t>
            </w:r>
            <w:proofErr w:type="spellEnd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 xml:space="preserve"> didactic </w:t>
            </w: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supervizor</w:t>
            </w:r>
            <w:proofErr w:type="spellEnd"/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86C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F8A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35D6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3161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B84" w:rsidRPr="003A5B84" w14:paraId="76767598" w14:textId="77777777" w:rsidTr="003A5B84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07DE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Tutore</w:t>
            </w:r>
            <w:proofErr w:type="spellEnd"/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F7C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EF6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109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C8E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B84" w:rsidRPr="003A5B84" w14:paraId="0229B6C7" w14:textId="77777777" w:rsidTr="003A5B84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4965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A5B84">
              <w:rPr>
                <w:rFonts w:asciiTheme="minorHAnsi" w:hAnsiTheme="minorHAnsi" w:cstheme="minorHAnsi"/>
                <w:sz w:val="18"/>
                <w:szCs w:val="18"/>
              </w:rPr>
              <w:t>Practicant</w:t>
            </w:r>
            <w:proofErr w:type="spellEnd"/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73B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640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858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2AA" w14:textId="77777777" w:rsidR="003A5B84" w:rsidRPr="003A5B84" w:rsidRDefault="003A5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319958" w14:textId="0473425D" w:rsidR="008C7DCE" w:rsidRPr="003A5B84" w:rsidRDefault="008C7DCE" w:rsidP="003A5B84"/>
    <w:sectPr w:rsidR="008C7DCE" w:rsidRPr="003A5B84" w:rsidSect="00CB5499">
      <w:headerReference w:type="default" r:id="rId8"/>
      <w:footerReference w:type="default" r:id="rId9"/>
      <w:headerReference w:type="first" r:id="rId10"/>
      <w:pgSz w:w="11907" w:h="16840" w:code="9"/>
      <w:pgMar w:top="1418" w:right="1418" w:bottom="851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1EC2" w14:textId="77777777" w:rsidR="00EB1BFF" w:rsidRDefault="00EB1BFF" w:rsidP="002149C8">
      <w:pPr>
        <w:spacing w:after="0" w:line="240" w:lineRule="auto"/>
      </w:pPr>
      <w:r>
        <w:separator/>
      </w:r>
    </w:p>
  </w:endnote>
  <w:endnote w:type="continuationSeparator" w:id="0">
    <w:p w14:paraId="7A8E6CBB" w14:textId="77777777" w:rsidR="00EB1BFF" w:rsidRDefault="00EB1BFF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67C537AB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F303A" w14:textId="77777777" w:rsidR="00EB1BFF" w:rsidRDefault="00EB1BFF" w:rsidP="002149C8">
      <w:pPr>
        <w:spacing w:after="0" w:line="240" w:lineRule="auto"/>
      </w:pPr>
      <w:r>
        <w:separator/>
      </w:r>
    </w:p>
  </w:footnote>
  <w:footnote w:type="continuationSeparator" w:id="0">
    <w:p w14:paraId="505469FE" w14:textId="77777777" w:rsidR="00EB1BFF" w:rsidRDefault="00EB1BFF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3EC9" w14:textId="222639B6" w:rsidR="00157D37" w:rsidRDefault="00CB54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C3B9B"/>
    <w:multiLevelType w:val="hybridMultilevel"/>
    <w:tmpl w:val="9DB0D8E0"/>
    <w:lvl w:ilvl="0" w:tplc="38D83460">
      <w:start w:val="1"/>
      <w:numFmt w:val="decimal"/>
      <w:lvlText w:val="(%1)"/>
      <w:lvlJc w:val="left"/>
      <w:pPr>
        <w:ind w:left="780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E8F"/>
    <w:multiLevelType w:val="hybridMultilevel"/>
    <w:tmpl w:val="3C0637BE"/>
    <w:lvl w:ilvl="0" w:tplc="75A8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C8"/>
    <w:rsid w:val="00010493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1017F"/>
    <w:rsid w:val="00143CA5"/>
    <w:rsid w:val="00144554"/>
    <w:rsid w:val="00154FFE"/>
    <w:rsid w:val="00157D37"/>
    <w:rsid w:val="00180229"/>
    <w:rsid w:val="001A156A"/>
    <w:rsid w:val="001E6179"/>
    <w:rsid w:val="001F26E6"/>
    <w:rsid w:val="002149C8"/>
    <w:rsid w:val="00217A2E"/>
    <w:rsid w:val="00241FDB"/>
    <w:rsid w:val="00293B06"/>
    <w:rsid w:val="002A526E"/>
    <w:rsid w:val="002E3BE1"/>
    <w:rsid w:val="00343D53"/>
    <w:rsid w:val="00390811"/>
    <w:rsid w:val="003A5B84"/>
    <w:rsid w:val="003A7224"/>
    <w:rsid w:val="003E1D45"/>
    <w:rsid w:val="0041499A"/>
    <w:rsid w:val="0046368A"/>
    <w:rsid w:val="004D6CE5"/>
    <w:rsid w:val="005115B8"/>
    <w:rsid w:val="0051570E"/>
    <w:rsid w:val="00544D21"/>
    <w:rsid w:val="00592AD5"/>
    <w:rsid w:val="005C1D12"/>
    <w:rsid w:val="0066535A"/>
    <w:rsid w:val="006868B7"/>
    <w:rsid w:val="006D20A8"/>
    <w:rsid w:val="00777DA7"/>
    <w:rsid w:val="007D450D"/>
    <w:rsid w:val="00850E76"/>
    <w:rsid w:val="008768BD"/>
    <w:rsid w:val="0088270D"/>
    <w:rsid w:val="008C75A9"/>
    <w:rsid w:val="008C7DCE"/>
    <w:rsid w:val="00915339"/>
    <w:rsid w:val="00962B5F"/>
    <w:rsid w:val="00977C57"/>
    <w:rsid w:val="00A04F4A"/>
    <w:rsid w:val="00A10FB0"/>
    <w:rsid w:val="00A21C5C"/>
    <w:rsid w:val="00A6133E"/>
    <w:rsid w:val="00A71564"/>
    <w:rsid w:val="00AD3616"/>
    <w:rsid w:val="00B33067"/>
    <w:rsid w:val="00B57631"/>
    <w:rsid w:val="00B8053A"/>
    <w:rsid w:val="00BC3270"/>
    <w:rsid w:val="00BF1771"/>
    <w:rsid w:val="00BF24C9"/>
    <w:rsid w:val="00C040BB"/>
    <w:rsid w:val="00C358EB"/>
    <w:rsid w:val="00CA590C"/>
    <w:rsid w:val="00CB5499"/>
    <w:rsid w:val="00CE1401"/>
    <w:rsid w:val="00D30B64"/>
    <w:rsid w:val="00D41261"/>
    <w:rsid w:val="00D8380F"/>
    <w:rsid w:val="00DD6F7F"/>
    <w:rsid w:val="00DE0DAB"/>
    <w:rsid w:val="00DE588E"/>
    <w:rsid w:val="00E75D1B"/>
    <w:rsid w:val="00EB1BFF"/>
    <w:rsid w:val="00F26192"/>
    <w:rsid w:val="00F33E7C"/>
    <w:rsid w:val="00F4079F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43CA5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547E-6239-4441-8C3E-328CCEC8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SIMONA TEODORA DOMBI</cp:lastModifiedBy>
  <cp:revision>3</cp:revision>
  <cp:lastPrinted>2020-11-05T09:56:00Z</cp:lastPrinted>
  <dcterms:created xsi:type="dcterms:W3CDTF">2022-06-29T10:31:00Z</dcterms:created>
  <dcterms:modified xsi:type="dcterms:W3CDTF">2022-06-29T10:33:00Z</dcterms:modified>
</cp:coreProperties>
</file>